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0EE9" w:rsidRPr="007E0EE9" w:rsidRDefault="007E0EE9" w:rsidP="007E0EE9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E0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Перечень кредитных организаций</w:t>
      </w:r>
      <w:r w:rsidRPr="007E0EE9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 w:bidi="ru-RU"/>
        </w:rPr>
        <w:footnoteReference w:id="1"/>
      </w:r>
      <w:r w:rsidRPr="007E0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, гарантии которых могут быть рассмотрены</w:t>
      </w:r>
      <w:r w:rsidRPr="007E0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br/>
        <w:t>в качестве основного обеспечения по заключаемым договорам займа</w:t>
      </w:r>
    </w:p>
    <w:p w:rsidR="007E0EE9" w:rsidRPr="007E0EE9" w:rsidRDefault="007E0EE9" w:rsidP="007E0EE9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E0EE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Нижеприведенный перечень кредитных организаций актуализируется Фондом ежеквартально и имеет </w:t>
      </w:r>
      <w:r w:rsidRPr="007E0EE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предварительный характер</w:t>
      </w:r>
      <w:r w:rsidRPr="007E0EE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7E0EE9" w:rsidRPr="007E0EE9" w:rsidRDefault="00525AE0" w:rsidP="007E0EE9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В</w:t>
      </w:r>
      <w:r w:rsidR="007E0EE9" w:rsidRPr="007E0EE9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качестве основного обеспечения по заключаемым договорам займа:</w:t>
      </w: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9072"/>
      </w:tblGrid>
      <w:tr w:rsidR="007E0EE9" w:rsidRPr="007E0EE9" w:rsidTr="00ED2525">
        <w:trPr>
          <w:trHeight w:hRule="exact" w:val="57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 Банка</w:t>
            </w:r>
          </w:p>
        </w:tc>
      </w:tr>
      <w:tr w:rsidR="007E0EE9" w:rsidRPr="007E0EE9" w:rsidTr="00ED2525">
        <w:trPr>
          <w:trHeight w:hRule="exact" w:val="33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Публичное акционерное общество «Сбербанк России»/ ПАО Сбербанк</w:t>
            </w:r>
          </w:p>
        </w:tc>
      </w:tr>
      <w:tr w:rsidR="007E0EE9" w:rsidRPr="007E0EE9" w:rsidTr="00ED2525">
        <w:trPr>
          <w:trHeight w:hRule="exact" w:val="32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Банк ВТБ (публичное акционерное общество)/ Банк ВТБ (ПАО)</w:t>
            </w:r>
          </w:p>
        </w:tc>
      </w:tr>
      <w:tr w:rsidR="007E0EE9" w:rsidRPr="007E0EE9" w:rsidTr="00ED2525">
        <w:trPr>
          <w:trHeight w:hRule="exact" w:val="33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"Газпромбанк" (Акционерное общество)/ Банк ГПБ (АО)</w:t>
            </w:r>
          </w:p>
        </w:tc>
      </w:tr>
      <w:tr w:rsidR="007E0EE9" w:rsidRPr="007E0EE9" w:rsidTr="00ED2525">
        <w:trPr>
          <w:trHeight w:hRule="exact"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"АЛЬФА-БАНК" / АО "АЛЬФА-БАНК"</w:t>
            </w:r>
          </w:p>
        </w:tc>
      </w:tr>
      <w:tr w:rsidR="007E0EE9" w:rsidRPr="007E0EE9" w:rsidTr="00ED2525">
        <w:trPr>
          <w:trHeight w:hRule="exact" w:val="62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"Российский Сельскохозяйственный банк" /</w:t>
            </w:r>
          </w:p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АО "Россельхозбанк"</w:t>
            </w:r>
          </w:p>
        </w:tc>
      </w:tr>
      <w:tr w:rsidR="007E0EE9" w:rsidRPr="007E0EE9" w:rsidTr="00ED2525">
        <w:trPr>
          <w:trHeight w:hRule="exact" w:val="5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Публичное акционерное общество "Промсвязьбанк"/ ПАО "Промсвязьбанк"</w:t>
            </w:r>
          </w:p>
        </w:tc>
      </w:tr>
      <w:tr w:rsidR="007E0EE9" w:rsidRPr="007E0EE9" w:rsidTr="00ED2525">
        <w:trPr>
          <w:trHeight w:hRule="exact" w:val="70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"МОСКОВСКИЙ КРЕДИТНЫЙ БАНК" (публичное акционерное общество) / ПАО "МОСКОВСКИЙ КРЕДИТНЫЙ БАНК"</w:t>
            </w:r>
          </w:p>
        </w:tc>
      </w:tr>
      <w:tr w:rsidR="007E0EE9" w:rsidRPr="007E0EE9" w:rsidTr="00ED2525">
        <w:trPr>
          <w:trHeight w:hRule="exact"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Публичное акционерное общество "Совкомбанк"/ ПАО "Совкомбанк"</w:t>
            </w:r>
          </w:p>
        </w:tc>
      </w:tr>
      <w:tr w:rsidR="007E0EE9" w:rsidRPr="007E0EE9" w:rsidTr="00ED2525">
        <w:trPr>
          <w:trHeight w:hRule="exact"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"ЮниКредит Банк"/ АО ЮниКредит Банк</w:t>
            </w:r>
          </w:p>
        </w:tc>
      </w:tr>
      <w:tr w:rsidR="007E0EE9" w:rsidRPr="007E0EE9" w:rsidTr="00ED2525">
        <w:trPr>
          <w:trHeight w:hRule="exact"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10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</w:t>
            </w:r>
            <w:proofErr w:type="spellStart"/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ТБанк</w:t>
            </w:r>
            <w:proofErr w:type="spellEnd"/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" / АО "</w:t>
            </w:r>
            <w:proofErr w:type="spellStart"/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ТБанк</w:t>
            </w:r>
            <w:proofErr w:type="spellEnd"/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"</w:t>
            </w:r>
          </w:p>
        </w:tc>
      </w:tr>
      <w:tr w:rsidR="007E0EE9" w:rsidRPr="007E0EE9" w:rsidTr="00ED2525">
        <w:trPr>
          <w:trHeight w:hRule="exact"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"Райффайзенбанк" / АО "Райффайзенбанк"</w:t>
            </w:r>
          </w:p>
        </w:tc>
      </w:tr>
      <w:tr w:rsidR="007E0EE9" w:rsidRPr="007E0EE9" w:rsidTr="00ED2525">
        <w:trPr>
          <w:trHeight w:hRule="exact" w:val="68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"Всероссийский банк развития регионов" / Банк "ВБРР" (АО)</w:t>
            </w:r>
          </w:p>
        </w:tc>
      </w:tr>
      <w:tr w:rsidR="007E0EE9" w:rsidRPr="007E0EE9" w:rsidTr="00ED2525">
        <w:trPr>
          <w:trHeight w:hRule="exact"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"БМ-Банк" / АО "БМ-Банк"</w:t>
            </w:r>
          </w:p>
        </w:tc>
      </w:tr>
      <w:tr w:rsidR="007E0EE9" w:rsidRPr="007E0EE9" w:rsidTr="00ED2525">
        <w:trPr>
          <w:trHeight w:hRule="exact" w:val="33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"Банк ДОМ.РФ" / АО "Банк ДОМ.РФ"</w:t>
            </w:r>
          </w:p>
        </w:tc>
      </w:tr>
      <w:tr w:rsidR="007E0EE9" w:rsidRPr="007E0EE9" w:rsidTr="00ED2525">
        <w:trPr>
          <w:trHeight w:hRule="exact" w:val="6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"Акционерный Банк "РОССИЯ" / АО "АБ "РОССИЯ"</w:t>
            </w:r>
          </w:p>
        </w:tc>
      </w:tr>
      <w:tr w:rsidR="007E0EE9" w:rsidRPr="007E0EE9" w:rsidTr="00ED2525">
        <w:trPr>
          <w:trHeight w:hRule="exact" w:val="70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ПУБЛИЧНОЕ АКЦИОНЕРНОЕ ОБЩЕСТВО "БАНК "САНКТ-ПЕТЕРБУРГ" / ПАО "Банк "Санкт-Петербург"</w:t>
            </w:r>
          </w:p>
        </w:tc>
      </w:tr>
      <w:tr w:rsidR="007E0EE9" w:rsidRPr="007E0EE9" w:rsidTr="00ED2525">
        <w:trPr>
          <w:trHeight w:hRule="exact" w:val="4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"Почта Банк"/ АО "Почта Банк"</w:t>
            </w:r>
          </w:p>
        </w:tc>
      </w:tr>
      <w:tr w:rsidR="007E0EE9" w:rsidRPr="007E0EE9" w:rsidTr="00ED2525">
        <w:trPr>
          <w:trHeight w:hRule="exact" w:val="10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Небанковская кредитная организация - центральный контрагент / НКО НКЦ (АО) </w:t>
            </w:r>
          </w:p>
        </w:tc>
      </w:tr>
      <w:tr w:rsidR="007E0EE9" w:rsidRPr="007E0EE9" w:rsidTr="00ED2525">
        <w:trPr>
          <w:trHeight w:hRule="exact" w:val="7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Акционерный коммерческий банк "АК БАРС" (публичное акционерное общество) / ПАО "АК БАРС" БАНК</w:t>
            </w:r>
          </w:p>
        </w:tc>
      </w:tr>
      <w:tr w:rsidR="007E0EE9" w:rsidRPr="007E0EE9" w:rsidTr="00ED2525">
        <w:trPr>
          <w:trHeight w:hRule="exact"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Публичное акционерное общество "БАНК УРАЛСИБ" / ПАО "БАНК УРАЛСИБ"</w:t>
            </w:r>
          </w:p>
        </w:tc>
      </w:tr>
      <w:tr w:rsidR="007E0EE9" w:rsidRPr="007E0EE9" w:rsidTr="00ED2525">
        <w:trPr>
          <w:trHeight w:hRule="exact" w:val="80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Акционерный Коммерческий Банк "НОВИКОМБАНК" акционерное общество / АО АКБ "НОВИКОМБАНК"</w:t>
            </w:r>
          </w:p>
        </w:tc>
      </w:tr>
      <w:tr w:rsidR="007E0EE9" w:rsidRPr="007E0EE9" w:rsidTr="00ED2525">
        <w:trPr>
          <w:trHeight w:hRule="exact" w:val="7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22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РОССИЙСКИЙ НАЦИОНАЛЬНЫЙ КОММЕРЧЕСКИЙ БАНК (публичное акционерное общество) / РНКБ Банк (ПАО)</w:t>
            </w:r>
          </w:p>
        </w:tc>
      </w:tr>
      <w:tr w:rsidR="007E0EE9" w:rsidRPr="007E0EE9" w:rsidTr="00ED2525">
        <w:trPr>
          <w:trHeight w:hRule="exact" w:val="7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Общество с ограниченной ответственностью "Хоум Кредит энд Финанс Банк" / ООО "ХКФ Банк"</w:t>
            </w:r>
          </w:p>
        </w:tc>
      </w:tr>
      <w:tr w:rsidR="007E0EE9" w:rsidRPr="007E0EE9" w:rsidTr="00ED2525">
        <w:trPr>
          <w:trHeight w:hRule="exact" w:val="5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коммерческий банк "Ситибанк" / АО КБ "Ситибанк"</w:t>
            </w:r>
          </w:p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E0EE9" w:rsidRPr="007E0EE9" w:rsidTr="00ED2525">
        <w:trPr>
          <w:trHeight w:hRule="exact" w:val="64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Публичное акционерное общество "МТС-Банк" / ПАО "МТС-Банк"</w:t>
            </w:r>
          </w:p>
        </w:tc>
      </w:tr>
      <w:tr w:rsidR="007E0EE9" w:rsidRPr="007E0EE9" w:rsidTr="00ED2525">
        <w:trPr>
          <w:trHeight w:hRule="exact" w:val="355"/>
          <w:jc w:val="center"/>
        </w:trPr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9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Банк ЗЕНИТ (публичное акционерное общество) / ПАО Банк ЗЕНИТ</w:t>
            </w:r>
          </w:p>
        </w:tc>
      </w:tr>
      <w:tr w:rsidR="007E0EE9" w:rsidRPr="007E0EE9" w:rsidTr="00ED2525">
        <w:trPr>
          <w:trHeight w:hRule="exact" w:val="32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"ОТП Банк" / АО "ОТП Банк"</w:t>
            </w:r>
          </w:p>
        </w:tc>
      </w:tr>
      <w:tr w:rsidR="007E0EE9" w:rsidRPr="007E0EE9" w:rsidTr="00ED2525">
        <w:trPr>
          <w:trHeight w:hRule="exact" w:val="8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Акционерный коммерческий банк "Абсолют Банк" (публичное акционерное общество) / АКБ "Абсолют Банк" (ПАО)</w:t>
            </w:r>
          </w:p>
        </w:tc>
      </w:tr>
      <w:tr w:rsidR="007E0EE9" w:rsidRPr="007E0EE9" w:rsidTr="00ED2525">
        <w:trPr>
          <w:trHeight w:hRule="exact" w:val="8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Коммерческий банк "Дж. П. Морган Банк Интернешнл" (общество с ограниченной ответственностью) / КБ "</w:t>
            </w:r>
            <w:proofErr w:type="spellStart"/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Дж.П</w:t>
            </w:r>
            <w:proofErr w:type="spellEnd"/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 Морган Банк Интернешнл" (ООО)</w:t>
            </w:r>
          </w:p>
        </w:tc>
      </w:tr>
      <w:tr w:rsidR="007E0EE9" w:rsidRPr="007E0EE9" w:rsidTr="00ED2525">
        <w:trPr>
          <w:trHeight w:hRule="exact" w:val="83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Государственный специализированный Российский экспортно-импортный банк (акционерное общество) / АО РОСЭКСИМБАНК</w:t>
            </w:r>
          </w:p>
        </w:tc>
      </w:tr>
      <w:tr w:rsidR="007E0EE9" w:rsidRPr="007E0EE9" w:rsidTr="00ED2525">
        <w:trPr>
          <w:trHeight w:hRule="exact" w:val="98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Акционерный коммерческий банк "ЦентроКредит" (акционерное общество) / АО АКБ "ЦентроКредит"</w:t>
            </w:r>
          </w:p>
        </w:tc>
      </w:tr>
      <w:tr w:rsidR="007E0EE9" w:rsidRPr="007E0EE9" w:rsidTr="00ED2525">
        <w:trPr>
          <w:trHeight w:hRule="exact" w:val="72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Общество с ограниченной ответственностью "Драйв Клик Банк" / ООО "Драйв Клик Банк"</w:t>
            </w:r>
          </w:p>
        </w:tc>
      </w:tr>
      <w:tr w:rsidR="007E0EE9" w:rsidRPr="007E0EE9" w:rsidTr="00ED2525">
        <w:trPr>
          <w:trHeight w:hRule="exact" w:val="57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"Банк Русский Стандарт" / АО "Банк Русский Стандарт"</w:t>
            </w:r>
          </w:p>
        </w:tc>
      </w:tr>
      <w:tr w:rsidR="007E0EE9" w:rsidRPr="007E0EE9" w:rsidTr="00ED2525">
        <w:trPr>
          <w:trHeight w:hRule="exact"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"Авто Финанс Банк" / АО "Авто Финанс Банк"</w:t>
            </w:r>
          </w:p>
        </w:tc>
      </w:tr>
      <w:tr w:rsidR="007E0EE9" w:rsidRPr="007E0EE9" w:rsidTr="00ED2525">
        <w:trPr>
          <w:trHeight w:hRule="exact" w:val="6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Публичное акционерное общество "ТРАНСКАПИТАЛБАНК" / ТКБ БАНК ПАО</w:t>
            </w:r>
          </w:p>
        </w:tc>
      </w:tr>
      <w:tr w:rsidR="007E0EE9" w:rsidRPr="007E0EE9" w:rsidTr="00ED2525">
        <w:trPr>
          <w:trHeight w:hRule="exact" w:val="7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Коммерческий банк "Ренессанс Кредит" (Общество с ограниченной ответственностью) / КБ "Ренессанс Кредит" (ООО)</w:t>
            </w:r>
          </w:p>
        </w:tc>
      </w:tr>
      <w:tr w:rsidR="007E0EE9" w:rsidRPr="007E0EE9" w:rsidTr="00ED2525">
        <w:trPr>
          <w:trHeight w:hRule="exact"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Банк "Аверс" / АО Банк "Аверс"</w:t>
            </w:r>
          </w:p>
        </w:tc>
      </w:tr>
      <w:tr w:rsidR="007E0EE9" w:rsidRPr="007E0EE9" w:rsidTr="00ED2525">
        <w:trPr>
          <w:trHeight w:hRule="exact" w:val="81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"Эм-Ю-Эф-Джи Банк (Евразия)" / АО "Эм-Ю-Эф-Джи Банк (Евразия)"</w:t>
            </w:r>
          </w:p>
        </w:tc>
      </w:tr>
      <w:tr w:rsidR="007E0EE9" w:rsidRPr="007E0EE9" w:rsidTr="00ED2525">
        <w:trPr>
          <w:trHeight w:hRule="exact"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"Экспобанк" / АО "Экспобанк"</w:t>
            </w:r>
          </w:p>
        </w:tc>
      </w:tr>
      <w:tr w:rsidR="007E0EE9" w:rsidRPr="007E0EE9" w:rsidTr="00ED2525">
        <w:trPr>
          <w:trHeight w:hRule="exact" w:val="109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АКЦИОНЕРНЫЙ КОММЕРЧЕСКИЙ БАНК "МЕТАЛЛУРГИЧЕСКИЙ ИНВЕСТИЦИОННЫЙ БАНК" (ПУБЛИЧНОЕ АКЦИОНЕРНОЕ ОБЩЕСТВО) / ПАО АКБ "Металлинвестбанк"</w:t>
            </w:r>
          </w:p>
        </w:tc>
      </w:tr>
      <w:tr w:rsidR="007E0EE9" w:rsidRPr="007E0EE9" w:rsidTr="00ED2525">
        <w:trPr>
          <w:trHeight w:hRule="exact" w:val="70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Коммерческий Банк "ЛОКО-Банк" (акционерное общество) / КБ "ЛОКО-Банк" (АО)</w:t>
            </w:r>
          </w:p>
        </w:tc>
      </w:tr>
      <w:tr w:rsidR="007E0EE9" w:rsidRPr="007E0EE9" w:rsidTr="00ED2525">
        <w:trPr>
          <w:trHeight w:hRule="exact" w:val="84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Акционерный Коммерческий банк "АВАНГАРД" - публичное акционерное общество / ПАО АКБ "АВАНГАРД"</w:t>
            </w:r>
          </w:p>
        </w:tc>
      </w:tr>
      <w:tr w:rsidR="007E0EE9" w:rsidRPr="007E0EE9" w:rsidTr="00ED2525">
        <w:trPr>
          <w:trHeight w:hRule="exact" w:val="8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Публичное акционерное общество "Уральский банк реконструкции и развития" / ПАО КБ "УБРиР"</w:t>
            </w:r>
          </w:p>
        </w:tc>
      </w:tr>
      <w:tr w:rsidR="007E0EE9" w:rsidRPr="007E0EE9" w:rsidTr="00ED2525">
        <w:trPr>
          <w:trHeight w:hRule="exact"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43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Таврический Банк (акционерное общество) / Таврический Банк (АО)</w:t>
            </w:r>
          </w:p>
        </w:tc>
      </w:tr>
      <w:tr w:rsidR="007E0EE9" w:rsidRPr="007E0EE9" w:rsidTr="00ED2525">
        <w:trPr>
          <w:trHeight w:hRule="exact" w:val="3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АйСиБиСи</w:t>
            </w:r>
            <w:proofErr w:type="spellEnd"/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Банк (акционерное общество) / </w:t>
            </w:r>
            <w:proofErr w:type="spellStart"/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АйСиБиСи</w:t>
            </w:r>
            <w:proofErr w:type="spellEnd"/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Банк (АО)</w:t>
            </w:r>
          </w:p>
        </w:tc>
      </w:tr>
      <w:tr w:rsidR="007E0EE9" w:rsidRPr="007E0EE9" w:rsidTr="00ED2525">
        <w:trPr>
          <w:trHeight w:hRule="exact" w:val="5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"Мидзухо Банк (Москва)" / АО "Мидзухо Банк (Москва)"</w:t>
            </w:r>
          </w:p>
        </w:tc>
      </w:tr>
      <w:tr w:rsidR="007E0EE9" w:rsidRPr="007E0EE9" w:rsidTr="00ED2525">
        <w:trPr>
          <w:trHeight w:hRule="exact" w:val="70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"Кредит Европа Банк (Россия)" / АО "Кредит Европа Банк (Россия)"</w:t>
            </w:r>
          </w:p>
        </w:tc>
      </w:tr>
      <w:tr w:rsidR="007E0EE9" w:rsidRPr="007E0EE9" w:rsidTr="00ED2525">
        <w:trPr>
          <w:trHeight w:hRule="exact" w:val="43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коммерческий банк "Солидарность" / АО КБ "Солидарность"</w:t>
            </w:r>
          </w:p>
        </w:tc>
      </w:tr>
      <w:tr w:rsidR="007E0EE9" w:rsidRPr="007E0EE9" w:rsidTr="00ED2525">
        <w:trPr>
          <w:trHeight w:hRule="exact" w:val="70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"Российский Банк поддержки малого и среднего предпринимательства" / АО "МСП Банк"</w:t>
            </w:r>
          </w:p>
        </w:tc>
      </w:tr>
      <w:tr w:rsidR="007E0EE9" w:rsidRPr="007E0EE9" w:rsidTr="00ED2525">
        <w:trPr>
          <w:trHeight w:hRule="exact" w:val="4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ИНГ БАНК (ЕВРАЗИЯ) АКЦИОНЕРНОЕ ОБЩЕСТВО / ИНГ БАНК (ЕВРАЗИЯ) АО</w:t>
            </w:r>
          </w:p>
        </w:tc>
      </w:tr>
      <w:tr w:rsidR="007E0EE9" w:rsidRPr="007E0EE9" w:rsidTr="00ED2525">
        <w:trPr>
          <w:trHeight w:hRule="exact" w:val="7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Акционерный коммерческий банк "БЭНК ОФ ЧАЙНА" (акционерное общество) / АКБ "БЭНК ОФ ЧАЙНА" (АО)</w:t>
            </w:r>
          </w:p>
        </w:tc>
      </w:tr>
      <w:tr w:rsidR="007E0EE9" w:rsidRPr="007E0EE9" w:rsidTr="00ED2525">
        <w:trPr>
          <w:trHeight w:hRule="exact" w:val="7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"Азиатско-Тихоокеанский Банк" (Акционерное общество) / "Азиатско-Тихоокеанский Банк" (АО)</w:t>
            </w:r>
          </w:p>
        </w:tc>
      </w:tr>
      <w:tr w:rsidR="007E0EE9" w:rsidRPr="007E0EE9" w:rsidTr="00ED2525">
        <w:trPr>
          <w:trHeight w:hRule="exact" w:val="7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Публичное акционерное общество "МЕТКОМБАНК" / ПАО "МЕТКОМБАНК"</w:t>
            </w:r>
          </w:p>
        </w:tc>
      </w:tr>
      <w:tr w:rsidR="007E0EE9" w:rsidRPr="007E0EE9" w:rsidTr="00ED2525">
        <w:trPr>
          <w:trHeight w:hRule="exact" w:val="70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Общество с ограниченной ответственностью "Фольксваген Банк РУС" / ООО "Фольксваген Банк РУС"</w:t>
            </w:r>
          </w:p>
        </w:tc>
      </w:tr>
      <w:tr w:rsidR="007E0EE9" w:rsidRPr="007E0EE9" w:rsidTr="00ED2525">
        <w:trPr>
          <w:trHeight w:hRule="exact" w:val="69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"Дойче Банк" Общество с ограниченной ответственностью / ООО "Дойче Банк"</w:t>
            </w:r>
          </w:p>
        </w:tc>
      </w:tr>
      <w:tr w:rsidR="007E0EE9" w:rsidRPr="007E0EE9" w:rsidTr="00ED2525">
        <w:trPr>
          <w:trHeight w:hRule="exact" w:val="84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Расчетная небанковская кредитная организация "Платежный Центр" (общество с ограниченной ответственностью) / РНКО "Платежный Центр" (ООО)</w:t>
            </w:r>
          </w:p>
        </w:tc>
      </w:tr>
      <w:tr w:rsidR="007E0EE9" w:rsidRPr="007E0EE9" w:rsidTr="00ED2525">
        <w:trPr>
          <w:trHeight w:hRule="exact" w:val="3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"Сумитомо Мицуи Рус Банк" / АО "СМБСР Банк"</w:t>
            </w:r>
          </w:p>
        </w:tc>
      </w:tr>
      <w:tr w:rsidR="007E0EE9" w:rsidRPr="007E0EE9" w:rsidTr="00ED2525">
        <w:trPr>
          <w:trHeight w:hRule="exact" w:val="79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коммерческий банк "Кубань Кредит" общество с ограниченной ответственностью / КБ "Кубань Кредит" ООО</w:t>
            </w:r>
          </w:p>
        </w:tc>
      </w:tr>
      <w:tr w:rsidR="007E0EE9" w:rsidRPr="007E0EE9" w:rsidTr="00ED2525">
        <w:trPr>
          <w:trHeight w:hRule="exact" w:val="70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"Банк Кредит Свисс (Москва)" / АО "Банк Кредит Свисс (Москва)"</w:t>
            </w:r>
          </w:p>
        </w:tc>
      </w:tr>
      <w:tr w:rsidR="007E0EE9" w:rsidRPr="007E0EE9" w:rsidTr="00ED2525">
        <w:trPr>
          <w:trHeight w:hRule="exact" w:val="3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</w:t>
            </w:r>
            <w:proofErr w:type="spellStart"/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Сургутнефтегазбанк</w:t>
            </w:r>
            <w:proofErr w:type="spellEnd"/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" / АО БАНК "СНГБ"</w:t>
            </w:r>
          </w:p>
        </w:tc>
      </w:tr>
      <w:tr w:rsidR="007E0EE9" w:rsidRPr="007E0EE9" w:rsidTr="00ED2525">
        <w:trPr>
          <w:trHeight w:hRule="exact" w:val="8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Небанковская кредитная организация акционерное общество "Национальный расчетный депозитарий" / НКО АО НРД</w:t>
            </w:r>
          </w:p>
        </w:tc>
      </w:tr>
      <w:tr w:rsidR="007E0EE9" w:rsidRPr="007E0EE9" w:rsidTr="00ED2525">
        <w:trPr>
          <w:trHeight w:hRule="exact" w:val="3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"Банк Интеза" / АО "Банк Интеза"</w:t>
            </w:r>
          </w:p>
        </w:tc>
      </w:tr>
      <w:tr w:rsidR="007E0EE9" w:rsidRPr="007E0EE9" w:rsidTr="00ED2525">
        <w:trPr>
          <w:trHeight w:hRule="exact" w:val="7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Публичное акционерное общество коммерческий банк "Центр-</w:t>
            </w:r>
            <w:proofErr w:type="spellStart"/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инвест</w:t>
            </w:r>
            <w:proofErr w:type="spellEnd"/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" / ПАО КБ "Центр-</w:t>
            </w:r>
            <w:proofErr w:type="spellStart"/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инвест</w:t>
            </w:r>
            <w:proofErr w:type="spellEnd"/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"</w:t>
            </w:r>
          </w:p>
        </w:tc>
      </w:tr>
      <w:tr w:rsidR="007E0EE9" w:rsidRPr="007E0EE9" w:rsidTr="00ED2525">
        <w:trPr>
          <w:trHeight w:hRule="exact" w:val="7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"</w:t>
            </w:r>
            <w:proofErr w:type="spellStart"/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Креди</w:t>
            </w:r>
            <w:proofErr w:type="spellEnd"/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Агриколь Корпоративный и Инвестиционный Банк" акционерное общество / </w:t>
            </w:r>
            <w:proofErr w:type="spellStart"/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Креди</w:t>
            </w:r>
            <w:proofErr w:type="spellEnd"/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Агриколь КИБ АО</w:t>
            </w:r>
          </w:p>
        </w:tc>
      </w:tr>
      <w:tr w:rsidR="007E0EE9" w:rsidRPr="007E0EE9" w:rsidTr="00ED2525">
        <w:trPr>
          <w:trHeight w:hRule="exact" w:val="3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"Банк Финсервис" / АО "Банк Финсервис"</w:t>
            </w:r>
          </w:p>
        </w:tc>
      </w:tr>
      <w:tr w:rsidR="007E0EE9" w:rsidRPr="007E0EE9" w:rsidTr="00ED2525">
        <w:trPr>
          <w:trHeight w:hRule="exact" w:val="79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"КОММЕРЦБАНК (ЕВРАЗИЯ)" / АО "КОММЕРЦБАНК (ЕВРАЗИЯ)"</w:t>
            </w:r>
          </w:p>
        </w:tc>
      </w:tr>
      <w:tr w:rsidR="007E0EE9" w:rsidRPr="007E0EE9" w:rsidTr="00ED2525">
        <w:trPr>
          <w:trHeight w:hRule="exact" w:val="3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"Мир Бизнес Банк" / АО "МБ Банк"</w:t>
            </w:r>
          </w:p>
        </w:tc>
      </w:tr>
      <w:tr w:rsidR="007E0EE9" w:rsidRPr="007E0EE9" w:rsidTr="00ED2525">
        <w:trPr>
          <w:trHeight w:hRule="exact" w:val="3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"Тойота Банк" / АО "Тойота Банк"</w:t>
            </w:r>
          </w:p>
        </w:tc>
      </w:tr>
      <w:tr w:rsidR="007E0EE9" w:rsidRPr="007E0EE9" w:rsidTr="00ED2525">
        <w:trPr>
          <w:trHeight w:hRule="exact" w:val="4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68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"БНП ПАРИБА Банк" Акционерное общество / "БНП ПАРИБА БАНК" АО</w:t>
            </w:r>
          </w:p>
        </w:tc>
      </w:tr>
      <w:tr w:rsidR="007E0EE9" w:rsidRPr="007E0EE9" w:rsidTr="00ED2525">
        <w:trPr>
          <w:trHeight w:hRule="exact" w:val="7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Новосибирский социальный коммерческий банк "Левобережный" (публичное акционерное общество) / Банк "Левобережный" (ПАО)</w:t>
            </w:r>
          </w:p>
        </w:tc>
      </w:tr>
      <w:tr w:rsidR="007E0EE9" w:rsidRPr="007E0EE9" w:rsidTr="00ED2525">
        <w:trPr>
          <w:trHeight w:hRule="exact" w:val="80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Публичное акционерное общество Социальный коммерческий банк Приморья "Примсоцбанк" / </w:t>
            </w:r>
            <w:r w:rsidRPr="007E0EE9">
              <w:rPr>
                <w:rFonts w:ascii="Times New Roman" w:eastAsia="Times New Roman" w:hAnsi="Times New Roman" w:cs="Times New Roman"/>
                <w:color w:val="242629"/>
                <w:sz w:val="24"/>
                <w:szCs w:val="24"/>
                <w:shd w:val="clear" w:color="auto" w:fill="FFFFFF"/>
                <w:lang w:eastAsia="ru-RU" w:bidi="ru-RU"/>
              </w:rPr>
              <w:t>ПАО СКБ Приморья "Примсоцбанк"</w:t>
            </w:r>
          </w:p>
        </w:tc>
      </w:tr>
      <w:tr w:rsidR="007E0EE9" w:rsidRPr="007E0EE9" w:rsidTr="00ED2525">
        <w:trPr>
          <w:trHeight w:hRule="exact" w:val="3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"БКС Банк" / АО "БКС Банк"</w:t>
            </w:r>
          </w:p>
        </w:tc>
      </w:tr>
      <w:tr w:rsidR="007E0EE9" w:rsidRPr="007E0EE9" w:rsidTr="00ED2525">
        <w:trPr>
          <w:trHeight w:hRule="exact" w:val="9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АКЦИОНЕРНЫЙ КОММЕРЧЕСКИЙ БАНК "ЕВРОФИНАНС МОСНАРБАНК" (акционерное общество) / АО АКБ "ЕВРОФИНАНС МОСНАРБАНК"</w:t>
            </w:r>
          </w:p>
        </w:tc>
      </w:tr>
      <w:tr w:rsidR="007E0EE9" w:rsidRPr="007E0EE9" w:rsidTr="00ED2525">
        <w:trPr>
          <w:trHeight w:hRule="exact" w:val="99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АКЦИОНЕРНЫЙ ЧЕЛЯБИНСКИЙ ИНВЕСТИЦИОННЫЙ БАНК "ЧЕЛЯБИНВЕСТБАНК" (ПУБЛИЧНОЕ АКЦИОНЕРНОЕ ОБЩЕСТВО) / ПАО "ЧЕЛЯБИНВЕСТБАНК"</w:t>
            </w:r>
          </w:p>
        </w:tc>
      </w:tr>
      <w:tr w:rsidR="007E0EE9" w:rsidRPr="007E0EE9" w:rsidTr="00ED2525">
        <w:trPr>
          <w:trHeight w:hRule="exact" w:val="69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общество с ограниченной ответственностью небанковская кредитная организация "</w:t>
            </w:r>
            <w:proofErr w:type="spellStart"/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ЮМани</w:t>
            </w:r>
            <w:proofErr w:type="spellEnd"/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" / ООО НКО "</w:t>
            </w:r>
            <w:proofErr w:type="spellStart"/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ЮМани</w:t>
            </w:r>
            <w:proofErr w:type="spellEnd"/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"</w:t>
            </w:r>
          </w:p>
        </w:tc>
      </w:tr>
      <w:tr w:rsidR="007E0EE9" w:rsidRPr="007E0EE9" w:rsidTr="00ED2525">
        <w:trPr>
          <w:trHeight w:hRule="exact" w:val="70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Акционерный коммерческий банк "ФОРА-БАНК" (акционерное общество) / АКБ "ФОРА-БАНК" (АО)</w:t>
            </w:r>
          </w:p>
        </w:tc>
      </w:tr>
      <w:tr w:rsidR="007E0EE9" w:rsidRPr="007E0EE9" w:rsidTr="00ED2525">
        <w:trPr>
          <w:trHeight w:hRule="exact" w:val="72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АКЦИОНЕРНЫЙ КОММЕРЧЕСКИЙ БАНК "ЧЕЛИНДБАНК" (публичное акционерное общество) / ПАО "ЧЕЛИНДБАНК"</w:t>
            </w:r>
          </w:p>
        </w:tc>
      </w:tr>
      <w:tr w:rsidR="007E0EE9" w:rsidRPr="007E0EE9" w:rsidTr="00ED2525">
        <w:trPr>
          <w:trHeight w:hRule="exact" w:val="3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Акционерное общество "СЭБ Банк" / АО "СЭБ Банк"</w:t>
            </w:r>
          </w:p>
        </w:tc>
      </w:tr>
      <w:tr w:rsidR="007E0EE9" w:rsidRPr="007E0EE9" w:rsidTr="00ED2525">
        <w:trPr>
          <w:trHeight w:hRule="exact" w:val="3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360" w:lineRule="auto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Акционерный коммерческий банк "ПЕРЕСВЕТ"/ АКБ "ПЕРЕСВЕТ" (ПАО)</w:t>
            </w:r>
          </w:p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ind w:firstLine="4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0E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(Публичное акционерное общество)</w:t>
            </w:r>
          </w:p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ind w:firstLine="4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ind w:firstLine="4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ind w:firstLine="4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7E0EE9" w:rsidRPr="007E0EE9" w:rsidRDefault="007E0EE9" w:rsidP="007E0EE9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7E0EE9" w:rsidRPr="007E0EE9" w:rsidRDefault="007E0EE9" w:rsidP="007E0EE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7E0EE9" w:rsidRPr="007E0EE9" w:rsidRDefault="007E0EE9" w:rsidP="007E0EE9">
      <w:pPr>
        <w:widowControl w:val="0"/>
        <w:spacing w:after="50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2404" w:rsidRDefault="007B2404"/>
    <w:sectPr w:rsidR="007B2404" w:rsidSect="00B15D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678" w:right="735" w:bottom="1418" w:left="1387" w:header="250" w:footer="14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6A7E" w:rsidRDefault="00656A7E" w:rsidP="007E0EE9">
      <w:pPr>
        <w:spacing w:after="0" w:line="240" w:lineRule="auto"/>
      </w:pPr>
      <w:r>
        <w:separator/>
      </w:r>
    </w:p>
  </w:endnote>
  <w:endnote w:type="continuationSeparator" w:id="0">
    <w:p w:rsidR="00656A7E" w:rsidRDefault="00656A7E" w:rsidP="007E0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EE9" w:rsidRDefault="007E0EE9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9288802"/>
      <w:docPartObj>
        <w:docPartGallery w:val="Page Numbers (Bottom of Page)"/>
        <w:docPartUnique/>
      </w:docPartObj>
    </w:sdtPr>
    <w:sdtContent>
      <w:p w:rsidR="007E0EE9" w:rsidRDefault="007E0EE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7E0EE9" w:rsidRDefault="007E0EE9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EE9" w:rsidRDefault="007E0EE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6A7E" w:rsidRDefault="00656A7E" w:rsidP="007E0EE9">
      <w:pPr>
        <w:spacing w:after="0" w:line="240" w:lineRule="auto"/>
      </w:pPr>
      <w:r>
        <w:separator/>
      </w:r>
    </w:p>
  </w:footnote>
  <w:footnote w:type="continuationSeparator" w:id="0">
    <w:p w:rsidR="00656A7E" w:rsidRDefault="00656A7E" w:rsidP="007E0EE9">
      <w:pPr>
        <w:spacing w:after="0" w:line="240" w:lineRule="auto"/>
      </w:pPr>
      <w:r>
        <w:continuationSeparator/>
      </w:r>
    </w:p>
  </w:footnote>
  <w:footnote w:id="1">
    <w:p w:rsidR="007E0EE9" w:rsidRPr="00B15D14" w:rsidRDefault="007E0EE9" w:rsidP="007E0EE9">
      <w:pPr>
        <w:pStyle w:val="a6"/>
        <w:jc w:val="both"/>
        <w:rPr>
          <w:sz w:val="22"/>
          <w:szCs w:val="22"/>
        </w:rPr>
      </w:pPr>
      <w:r w:rsidRPr="00B15D14">
        <w:rPr>
          <w:rStyle w:val="a9"/>
          <w:sz w:val="22"/>
          <w:szCs w:val="22"/>
        </w:rPr>
        <w:footnoteRef/>
      </w:r>
      <w:r w:rsidRPr="00B15D14">
        <w:rPr>
          <w:sz w:val="22"/>
          <w:szCs w:val="22"/>
        </w:rPr>
        <w:t xml:space="preserve"> Носит предварительный рекомендательный характер, в список включены организации на основании ежеквартального анализа их соответствия действующим требованиям к качеству основного обеспечения.</w:t>
      </w:r>
    </w:p>
    <w:p w:rsidR="007E0EE9" w:rsidRDefault="007E0EE9" w:rsidP="007E0EE9">
      <w:pPr>
        <w:pStyle w:val="a7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EE9" w:rsidRDefault="007E0EE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EE9" w:rsidRDefault="007E0EE9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0EE9" w:rsidRDefault="007E0EE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637CC"/>
    <w:multiLevelType w:val="multilevel"/>
    <w:tmpl w:val="839C73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85778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EE9"/>
    <w:rsid w:val="003D7924"/>
    <w:rsid w:val="00525AE0"/>
    <w:rsid w:val="00656A7E"/>
    <w:rsid w:val="007B2404"/>
    <w:rsid w:val="007E0EE9"/>
    <w:rsid w:val="008F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6215A"/>
  <w15:chartTrackingRefBased/>
  <w15:docId w15:val="{B78D433B-558A-4A0E-ADBA-63CFCB756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7E0EE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7E0EE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4">
    <w:name w:val="Сноска"/>
    <w:basedOn w:val="a"/>
    <w:link w:val="a3"/>
    <w:rsid w:val="007E0EE9"/>
    <w:pPr>
      <w:widowControl w:val="0"/>
      <w:shd w:val="clear" w:color="auto" w:fill="FFFFFF"/>
      <w:spacing w:after="0" w:line="295" w:lineRule="auto"/>
      <w:ind w:firstLine="5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Подпись к таблице"/>
    <w:basedOn w:val="a"/>
    <w:link w:val="a5"/>
    <w:rsid w:val="007E0EE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footnote text"/>
    <w:basedOn w:val="a"/>
    <w:link w:val="a8"/>
    <w:uiPriority w:val="99"/>
    <w:semiHidden/>
    <w:unhideWhenUsed/>
    <w:rsid w:val="007E0EE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7E0EE9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styleId="a9">
    <w:name w:val="footnote reference"/>
    <w:basedOn w:val="a0"/>
    <w:uiPriority w:val="99"/>
    <w:semiHidden/>
    <w:unhideWhenUsed/>
    <w:rsid w:val="007E0EE9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7E0EE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b">
    <w:name w:val="Верхний колонтитул Знак"/>
    <w:basedOn w:val="a0"/>
    <w:link w:val="aa"/>
    <w:uiPriority w:val="99"/>
    <w:rsid w:val="007E0EE9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7E0EE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d">
    <w:name w:val="Нижний колонтитул Знак"/>
    <w:basedOn w:val="a0"/>
    <w:link w:val="ac"/>
    <w:uiPriority w:val="99"/>
    <w:rsid w:val="007E0EE9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table" w:styleId="ae">
    <w:name w:val="Table Grid"/>
    <w:basedOn w:val="a1"/>
    <w:uiPriority w:val="39"/>
    <w:rsid w:val="007E0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C640E-A759-48BB-832B-82F92EDE7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Юрист-ФРП_3</dc:creator>
  <cp:keywords/>
  <dc:description/>
  <cp:lastModifiedBy>Admin</cp:lastModifiedBy>
  <cp:revision>2</cp:revision>
  <dcterms:created xsi:type="dcterms:W3CDTF">2025-04-23T08:39:00Z</dcterms:created>
  <dcterms:modified xsi:type="dcterms:W3CDTF">2025-04-25T04:06:00Z</dcterms:modified>
</cp:coreProperties>
</file>